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797" w:rsidRPr="00F968BE" w:rsidRDefault="002A5797" w:rsidP="002A5797">
      <w:pPr>
        <w:wordWrap w:val="0"/>
        <w:autoSpaceDE w:val="0"/>
        <w:autoSpaceDN w:val="0"/>
        <w:spacing w:line="240" w:lineRule="exact"/>
        <w:jc w:val="left"/>
        <w:rPr>
          <w:rFonts w:ascii="ＭＳ 明朝" w:eastAsia="ＭＳ 明朝" w:hAnsi="Century" w:cs="Times New Roman"/>
          <w:color w:val="000000"/>
          <w:spacing w:val="6"/>
          <w:szCs w:val="20"/>
        </w:rPr>
      </w:pPr>
      <w:r w:rsidRPr="00F968BE">
        <w:rPr>
          <w:rFonts w:ascii="ＭＳ 明朝" w:eastAsia="ＭＳ 明朝" w:hAnsi="ＭＳ 明朝" w:cs="Times New Roman" w:hint="eastAsia"/>
          <w:noProof/>
          <w:color w:val="000000"/>
          <w:szCs w:val="20"/>
        </w:rPr>
        <mc:AlternateContent>
          <mc:Choice Requires="wps">
            <w:drawing>
              <wp:anchor distT="0" distB="0" distL="114300" distR="114300" simplePos="0" relativeHeight="251659264" behindDoc="0" locked="0" layoutInCell="1" allowOverlap="1" wp14:anchorId="56DF665F" wp14:editId="53672FBD">
                <wp:simplePos x="0" y="0"/>
                <wp:positionH relativeFrom="column">
                  <wp:posOffset>0</wp:posOffset>
                </wp:positionH>
                <wp:positionV relativeFrom="paragraph">
                  <wp:posOffset>-76200</wp:posOffset>
                </wp:positionV>
                <wp:extent cx="1165860" cy="34290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8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797" w:rsidRPr="004D3DD9" w:rsidRDefault="002A5797" w:rsidP="002A5797">
                            <w:pPr>
                              <w:rPr>
                                <w:rFonts w:ascii="ＭＳ ゴシック" w:eastAsia="ＭＳ ゴシック" w:hAnsi="ＭＳ ゴシック"/>
                                <w:b/>
                                <w:sz w:val="20"/>
                                <w:u w:val="single"/>
                              </w:rPr>
                            </w:pPr>
                            <w:r w:rsidRPr="005328DB">
                              <w:rPr>
                                <w:rFonts w:ascii="ＭＳ ゴシック" w:eastAsia="ＭＳ ゴシック" w:hAnsi="ＭＳ ゴシック" w:hint="eastAsia"/>
                                <w:b/>
                                <w:sz w:val="20"/>
                              </w:rPr>
                              <w:t>様式</w:t>
                            </w:r>
                            <w:r>
                              <w:rPr>
                                <w:rFonts w:ascii="ＭＳ ゴシック" w:eastAsia="ＭＳ ゴシック" w:hAnsi="ＭＳ ゴシック" w:hint="eastAsia"/>
                                <w:b/>
                                <w:sz w:val="20"/>
                              </w:rPr>
                              <w:t xml:space="preserve">　</w:t>
                            </w:r>
                            <w:r w:rsidRPr="00C96283">
                              <w:rPr>
                                <w:rFonts w:ascii="ＭＳ ゴシック" w:eastAsia="ＭＳ ゴシック" w:hAnsi="ＭＳ ゴシック" w:hint="eastAsia"/>
                                <w:b/>
                                <w:color w:val="FF0000"/>
                                <w:sz w:val="20"/>
                              </w:rPr>
                              <w:t>１１２</w:t>
                            </w:r>
                            <w:r w:rsidRPr="005328DB">
                              <w:rPr>
                                <w:rFonts w:ascii="ＭＳ ゴシック" w:eastAsia="ＭＳ ゴシック" w:hAnsi="ＭＳ ゴシック" w:hint="eastAsia"/>
                                <w:b/>
                                <w:sz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F665F" id="_x0000_t202" coordsize="21600,21600" o:spt="202" path="m,l,21600r21600,l21600,xe">
                <v:stroke joinstyle="miter"/>
                <v:path gradientshapeok="t" o:connecttype="rect"/>
              </v:shapetype>
              <v:shape id="テキスト ボックス 8" o:spid="_x0000_s1026" type="#_x0000_t202" style="position:absolute;margin-left:0;margin-top:-6pt;width:91.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" filled="f" stroked="f">
                <v:textbox inset="5.85pt,.7pt,5.85pt,.7pt">
                  <w:txbxContent>
                    <w:p w:rsidR="002A5797" w:rsidRPr="004D3DD9" w:rsidRDefault="002A5797" w:rsidP="002A5797">
                      <w:pPr>
                        <w:rPr>
                          <w:rFonts w:ascii="ＭＳ ゴシック" w:eastAsia="ＭＳ ゴシック" w:hAnsi="ＭＳ ゴシック"/>
                          <w:b/>
                          <w:sz w:val="20"/>
                          <w:u w:val="single"/>
                        </w:rPr>
                      </w:pPr>
                      <w:r w:rsidRPr="005328DB">
                        <w:rPr>
                          <w:rFonts w:ascii="ＭＳ ゴシック" w:eastAsia="ＭＳ ゴシック" w:hAnsi="ＭＳ ゴシック" w:hint="eastAsia"/>
                          <w:b/>
                          <w:sz w:val="20"/>
                        </w:rPr>
                        <w:t>様式</w:t>
                      </w:r>
                      <w:r>
                        <w:rPr>
                          <w:rFonts w:ascii="ＭＳ ゴシック" w:eastAsia="ＭＳ ゴシック" w:hAnsi="ＭＳ ゴシック" w:hint="eastAsia"/>
                          <w:b/>
                          <w:sz w:val="20"/>
                        </w:rPr>
                        <w:t xml:space="preserve">　</w:t>
                      </w:r>
                      <w:r w:rsidRPr="00C96283">
                        <w:rPr>
                          <w:rFonts w:ascii="ＭＳ ゴシック" w:eastAsia="ＭＳ ゴシック" w:hAnsi="ＭＳ ゴシック" w:hint="eastAsia"/>
                          <w:b/>
                          <w:color w:val="FF0000"/>
                          <w:sz w:val="20"/>
                        </w:rPr>
                        <w:t>１１２</w:t>
                      </w:r>
                      <w:r w:rsidRPr="005328DB">
                        <w:rPr>
                          <w:rFonts w:ascii="ＭＳ ゴシック" w:eastAsia="ＭＳ ゴシック" w:hAnsi="ＭＳ ゴシック" w:hint="eastAsia"/>
                          <w:b/>
                          <w:sz w:val="20"/>
                        </w:rPr>
                        <w:t xml:space="preserve">　</w:t>
                      </w:r>
                    </w:p>
                  </w:txbxContent>
                </v:textbox>
              </v:shape>
            </w:pict>
          </mc:Fallback>
        </mc:AlternateContent>
      </w:r>
    </w:p>
    <w:p w:rsidR="002A5797" w:rsidRPr="00F968BE" w:rsidRDefault="002A5797" w:rsidP="002A5797">
      <w:pPr>
        <w:jc w:val="right"/>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令和　　年　　月　　日</w:t>
      </w:r>
    </w:p>
    <w:p w:rsidR="002A5797" w:rsidRPr="002A5797" w:rsidRDefault="002A5797" w:rsidP="002A5797">
      <w:pPr>
        <w:jc w:val="center"/>
        <w:rPr>
          <w:rFonts w:ascii="ＭＳ 明朝" w:eastAsia="ＭＳ 明朝" w:hAnsi="ＭＳ 明朝" w:cs="Times New Roman"/>
          <w:color w:val="000000"/>
          <w:sz w:val="32"/>
          <w:szCs w:val="32"/>
        </w:rPr>
      </w:pPr>
      <w:r w:rsidRPr="002A5797">
        <w:rPr>
          <w:rFonts w:ascii="Century" w:eastAsia="ＭＳ 明朝" w:hAnsi="Century" w:cs="Times New Roman" w:hint="eastAsia"/>
          <w:color w:val="000000"/>
          <w:sz w:val="32"/>
          <w:szCs w:val="32"/>
        </w:rPr>
        <w:t>工事用電力（用水）使用願い</w:t>
      </w:r>
    </w:p>
    <w:p w:rsidR="002A5797" w:rsidRPr="00F968BE" w:rsidRDefault="002A5797" w:rsidP="002A5797">
      <w:pPr>
        <w:rPr>
          <w:rFonts w:ascii="ＭＳ 明朝" w:eastAsia="ＭＳ 明朝" w:hAnsi="ＭＳ 明朝" w:cs="Times New Roman"/>
          <w:color w:val="000000"/>
          <w:sz w:val="24"/>
          <w:szCs w:val="20"/>
        </w:rPr>
      </w:pPr>
    </w:p>
    <w:p w:rsidR="002A5797" w:rsidRPr="00DF37E0" w:rsidRDefault="002A5797" w:rsidP="00DF37E0">
      <w:pPr>
        <w:ind w:firstLineChars="100" w:firstLine="240"/>
        <w:rPr>
          <w:rFonts w:ascii="Century" w:eastAsia="ＭＳ 明朝" w:hAnsi="Century" w:cs="Times New Roman" w:hint="eastAsia"/>
          <w:color w:val="000000"/>
          <w:kern w:val="0"/>
          <w:szCs w:val="20"/>
        </w:rPr>
      </w:pPr>
      <w:r w:rsidRPr="00F968BE">
        <w:rPr>
          <w:rFonts w:ascii="Century" w:eastAsia="ＭＳ 明朝" w:hAnsi="Century" w:cs="Times New Roman" w:hint="eastAsia"/>
          <w:color w:val="000000"/>
          <w:kern w:val="0"/>
          <w:sz w:val="24"/>
          <w:szCs w:val="24"/>
        </w:rPr>
        <w:t>監督職員　様</w:t>
      </w:r>
    </w:p>
    <w:p w:rsidR="002A5797" w:rsidRPr="00F968BE" w:rsidRDefault="002A5797" w:rsidP="002A5797">
      <w:pPr>
        <w:wordWrap w:val="0"/>
        <w:jc w:val="right"/>
        <w:rPr>
          <w:rFonts w:ascii="ＭＳ 明朝" w:eastAsia="ＭＳ 明朝" w:hAnsi="ＭＳ 明朝" w:cs="Times New Roman"/>
          <w:color w:val="000000"/>
          <w:szCs w:val="20"/>
        </w:rPr>
      </w:pPr>
      <w:r w:rsidRPr="002A5797">
        <w:rPr>
          <w:rFonts w:ascii="ＭＳ 明朝" w:eastAsia="ＭＳ 明朝" w:hAnsi="ＭＳ 明朝" w:cs="Times New Roman" w:hint="eastAsia"/>
          <w:color w:val="000000"/>
          <w:spacing w:val="35"/>
          <w:kern w:val="0"/>
          <w:szCs w:val="20"/>
          <w:fitText w:val="1050" w:id="-1264338944"/>
        </w:rPr>
        <w:t>受注者</w:t>
      </w:r>
      <w:r w:rsidRPr="002A5797">
        <w:rPr>
          <w:rFonts w:ascii="ＭＳ 明朝" w:eastAsia="ＭＳ 明朝" w:hAnsi="ＭＳ 明朝" w:cs="Times New Roman" w:hint="eastAsia"/>
          <w:color w:val="000000"/>
          <w:kern w:val="0"/>
          <w:szCs w:val="20"/>
          <w:fitText w:val="1050" w:id="-1264338944"/>
        </w:rPr>
        <w:t>名</w:t>
      </w:r>
      <w:r w:rsidRPr="00F968BE">
        <w:rPr>
          <w:rFonts w:ascii="ＭＳ 明朝" w:eastAsia="ＭＳ 明朝" w:hAnsi="ＭＳ 明朝" w:cs="Times New Roman" w:hint="eastAsia"/>
          <w:color w:val="000000"/>
          <w:kern w:val="0"/>
          <w:szCs w:val="20"/>
        </w:rPr>
        <w:t xml:space="preserve">　　　　　　　　　　</w:t>
      </w:r>
    </w:p>
    <w:p w:rsidR="002A5797" w:rsidRPr="00F968BE" w:rsidRDefault="002A5797" w:rsidP="002A5797">
      <w:pPr>
        <w:wordWrap w:val="0"/>
        <w:ind w:right="210"/>
        <w:jc w:val="right"/>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 xml:space="preserve">現場代理人　　　　　　　　　</w:t>
      </w:r>
    </w:p>
    <w:p w:rsidR="002A5797" w:rsidRPr="00F968BE" w:rsidRDefault="002A5797" w:rsidP="002A5797">
      <w:pPr>
        <w:jc w:val="right"/>
        <w:rPr>
          <w:rFonts w:ascii="ＭＳ 明朝" w:eastAsia="ＭＳ 明朝" w:hAnsi="ＭＳ 明朝" w:cs="Times New Roman"/>
          <w:color w:val="000000"/>
          <w:szCs w:val="20"/>
        </w:rPr>
      </w:pPr>
    </w:p>
    <w:p w:rsidR="002A5797" w:rsidRPr="00F968BE" w:rsidRDefault="002A5797" w:rsidP="002A5797">
      <w:pPr>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下記のとおり工事（作業）用電力（用水）を使用したいので「大阪広域水道企業団　設備工事共通仕様書」の規定により願い出ます。</w:t>
      </w:r>
    </w:p>
    <w:p w:rsidR="002A5797" w:rsidRPr="00F968BE" w:rsidRDefault="002A5797" w:rsidP="002A5797">
      <w:pPr>
        <w:ind w:firstLineChars="100" w:firstLine="210"/>
        <w:rPr>
          <w:rFonts w:ascii="ＭＳ 明朝" w:eastAsia="ＭＳ 明朝" w:hAnsi="ＭＳ 明朝" w:cs="Times New Roman"/>
          <w:color w:val="000000"/>
          <w:szCs w:val="20"/>
        </w:rPr>
      </w:pPr>
    </w:p>
    <w:p w:rsidR="002A5797" w:rsidRPr="00F968BE" w:rsidRDefault="002A5797" w:rsidP="002A5797">
      <w:pPr>
        <w:ind w:firstLineChars="100" w:firstLine="210"/>
        <w:jc w:val="center"/>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記</w:t>
      </w:r>
    </w:p>
    <w:tbl>
      <w:tblPr>
        <w:tblW w:w="916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33"/>
        <w:gridCol w:w="6030"/>
      </w:tblGrid>
      <w:tr w:rsidR="002A5797" w:rsidRPr="00F968BE" w:rsidTr="00DF37E0">
        <w:tc>
          <w:tcPr>
            <w:tcW w:w="3133" w:type="dxa"/>
          </w:tcPr>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工事名</w:t>
            </w:r>
          </w:p>
        </w:tc>
        <w:tc>
          <w:tcPr>
            <w:tcW w:w="6030" w:type="dxa"/>
          </w:tcPr>
          <w:p w:rsidR="002A5797" w:rsidRPr="00F968BE" w:rsidRDefault="002A5797" w:rsidP="001423B9">
            <w:pPr>
              <w:spacing w:beforeLines="25" w:before="90" w:afterLines="25" w:after="90"/>
              <w:rPr>
                <w:rFonts w:ascii="ＭＳ 明朝" w:eastAsia="ＭＳ 明朝" w:hAnsi="ＭＳ 明朝" w:cs="Times New Roman"/>
                <w:color w:val="000000"/>
                <w:szCs w:val="20"/>
              </w:rPr>
            </w:pPr>
          </w:p>
        </w:tc>
      </w:tr>
      <w:tr w:rsidR="002A5797" w:rsidRPr="00F968BE" w:rsidTr="00DF37E0">
        <w:tc>
          <w:tcPr>
            <w:tcW w:w="3133" w:type="dxa"/>
          </w:tcPr>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使用場所</w:t>
            </w:r>
          </w:p>
        </w:tc>
        <w:tc>
          <w:tcPr>
            <w:tcW w:w="6030" w:type="dxa"/>
          </w:tcPr>
          <w:p w:rsidR="002A5797" w:rsidRPr="00F968BE" w:rsidRDefault="002A5797" w:rsidP="001423B9">
            <w:pPr>
              <w:spacing w:beforeLines="25" w:before="90" w:afterLines="25" w:after="90"/>
              <w:rPr>
                <w:rFonts w:ascii="ＭＳ 明朝" w:eastAsia="ＭＳ 明朝" w:hAnsi="ＭＳ 明朝" w:cs="Times New Roman"/>
                <w:color w:val="000000"/>
                <w:szCs w:val="20"/>
              </w:rPr>
            </w:pPr>
          </w:p>
        </w:tc>
      </w:tr>
      <w:tr w:rsidR="002A5797" w:rsidRPr="00F968BE" w:rsidTr="00DF37E0">
        <w:tc>
          <w:tcPr>
            <w:tcW w:w="3133" w:type="dxa"/>
          </w:tcPr>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使用期間</w:t>
            </w:r>
          </w:p>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使用時間</w:t>
            </w:r>
          </w:p>
        </w:tc>
        <w:tc>
          <w:tcPr>
            <w:tcW w:w="6030" w:type="dxa"/>
          </w:tcPr>
          <w:p w:rsidR="002A5797" w:rsidRPr="00F968BE" w:rsidRDefault="002A5797" w:rsidP="001423B9">
            <w:pPr>
              <w:spacing w:beforeLines="25" w:before="90" w:afterLines="25" w:after="90"/>
              <w:ind w:firstLineChars="100" w:firstLine="210"/>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 xml:space="preserve">令和　　年　　月　　日　～　令和　　年　　月　　日　</w:t>
            </w:r>
          </w:p>
          <w:p w:rsidR="002A5797" w:rsidRPr="00F968BE" w:rsidRDefault="002A5797" w:rsidP="001423B9">
            <w:pPr>
              <w:spacing w:beforeLines="25" w:before="90" w:afterLines="25" w:after="90"/>
              <w:ind w:firstLineChars="100" w:firstLine="210"/>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各日　　時　～　　時</w:t>
            </w:r>
          </w:p>
        </w:tc>
      </w:tr>
      <w:tr w:rsidR="002A5797" w:rsidRPr="00F968BE" w:rsidTr="00DF37E0">
        <w:tc>
          <w:tcPr>
            <w:tcW w:w="3133" w:type="dxa"/>
          </w:tcPr>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添付書類</w:t>
            </w:r>
          </w:p>
        </w:tc>
        <w:tc>
          <w:tcPr>
            <w:tcW w:w="6030" w:type="dxa"/>
          </w:tcPr>
          <w:p w:rsidR="002A5797" w:rsidRPr="00F968BE" w:rsidRDefault="002A5797" w:rsidP="001423B9">
            <w:pPr>
              <w:numPr>
                <w:ilvl w:val="0"/>
                <w:numId w:val="1"/>
              </w:numPr>
              <w:autoSpaceDE w:val="0"/>
              <w:autoSpaceDN w:val="0"/>
              <w:spacing w:beforeLines="25" w:before="90" w:afterLines="25" w:after="90" w:line="240" w:lineRule="atLeast"/>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負荷設備一覧表（器具名称、消費電力、給水量等）</w:t>
            </w:r>
          </w:p>
          <w:p w:rsidR="002A5797" w:rsidRPr="00DF37E0" w:rsidRDefault="002A5797" w:rsidP="00DF37E0">
            <w:pPr>
              <w:numPr>
                <w:ilvl w:val="0"/>
                <w:numId w:val="1"/>
              </w:numPr>
              <w:autoSpaceDE w:val="0"/>
              <w:autoSpaceDN w:val="0"/>
              <w:spacing w:beforeLines="25" w:before="90" w:afterLines="25" w:after="90" w:line="240" w:lineRule="atLeast"/>
              <w:rPr>
                <w:rFonts w:ascii="ＭＳ 明朝" w:eastAsia="ＭＳ 明朝" w:hAnsi="ＭＳ 明朝" w:cs="Times New Roman" w:hint="eastAsia"/>
                <w:color w:val="000000"/>
                <w:szCs w:val="20"/>
              </w:rPr>
            </w:pPr>
            <w:r w:rsidRPr="00F968BE">
              <w:rPr>
                <w:rFonts w:ascii="ＭＳ 明朝" w:eastAsia="ＭＳ 明朝" w:hAnsi="ＭＳ 明朝" w:cs="Times New Roman" w:hint="eastAsia"/>
                <w:color w:val="000000"/>
                <w:szCs w:val="20"/>
              </w:rPr>
              <w:t>その他（単線結線図、給水系統図、有資格者免許写し等）</w:t>
            </w:r>
          </w:p>
        </w:tc>
      </w:tr>
      <w:tr w:rsidR="002A5797" w:rsidRPr="00F968BE" w:rsidTr="00DF37E0">
        <w:tc>
          <w:tcPr>
            <w:tcW w:w="3133" w:type="dxa"/>
          </w:tcPr>
          <w:p w:rsidR="002A5797" w:rsidRPr="00F968BE" w:rsidRDefault="002A5797" w:rsidP="001423B9">
            <w:pPr>
              <w:spacing w:beforeLines="25" w:before="90" w:afterLines="25" w:after="90"/>
              <w:jc w:val="distribute"/>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緊急連絡先</w:t>
            </w:r>
          </w:p>
        </w:tc>
        <w:tc>
          <w:tcPr>
            <w:tcW w:w="6030" w:type="dxa"/>
          </w:tcPr>
          <w:p w:rsidR="002A5797" w:rsidRPr="00F968BE" w:rsidRDefault="002A5797" w:rsidP="001423B9">
            <w:pPr>
              <w:spacing w:beforeLines="25" w:before="90" w:afterLines="25" w:after="90"/>
              <w:ind w:firstLineChars="100" w:firstLine="210"/>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携帯電話</w:t>
            </w:r>
          </w:p>
        </w:tc>
      </w:tr>
    </w:tbl>
    <w:p w:rsidR="002A5797" w:rsidRDefault="002A5797" w:rsidP="00DF37E0">
      <w:pPr>
        <w:ind w:right="420"/>
        <w:jc w:val="left"/>
        <w:rPr>
          <w:rFonts w:ascii="ＭＳ 明朝" w:eastAsia="ＭＳ 明朝" w:hAnsi="ＭＳ 明朝" w:cs="Times New Roman" w:hint="eastAsia"/>
          <w:color w:val="000000"/>
          <w:szCs w:val="20"/>
        </w:rPr>
      </w:pPr>
    </w:p>
    <w:p w:rsidR="002A5797" w:rsidRPr="00F968BE" w:rsidRDefault="002A5797" w:rsidP="002A5797">
      <w:pPr>
        <w:ind w:leftChars="50" w:left="525" w:right="420" w:hangingChars="200" w:hanging="420"/>
        <w:jc w:val="left"/>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※１ 負荷設備には、主幹漏電遮断器、バルブ等を設置し、既存企業団設備に影響を与えません。</w:t>
      </w:r>
    </w:p>
    <w:p w:rsidR="002A5797" w:rsidRPr="00F968BE" w:rsidRDefault="002A5797" w:rsidP="002A5797">
      <w:pPr>
        <w:ind w:right="420" w:firstLineChars="50" w:firstLine="105"/>
        <w:jc w:val="left"/>
        <w:rPr>
          <w:rFonts w:ascii="ＭＳ 明朝" w:eastAsia="ＭＳ 明朝" w:hAnsi="ＭＳ 明朝" w:cs="Times New Roman"/>
          <w:color w:val="000000"/>
          <w:szCs w:val="20"/>
        </w:rPr>
      </w:pPr>
      <w:r w:rsidRPr="00F968BE">
        <w:rPr>
          <w:rFonts w:ascii="ＭＳ 明朝" w:eastAsia="ＭＳ 明朝" w:hAnsi="ＭＳ 明朝" w:cs="Times New Roman" w:hint="eastAsia"/>
          <w:color w:val="000000"/>
          <w:szCs w:val="20"/>
        </w:rPr>
        <w:t>※２　作業には、有資格者を従事させます。</w:t>
      </w:r>
    </w:p>
    <w:tbl>
      <w:tblPr>
        <w:tblpPr w:leftFromText="142" w:rightFromText="142" w:vertAnchor="text" w:horzAnchor="margin" w:tblpX="-147" w:tblpY="155"/>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1"/>
        <w:gridCol w:w="2442"/>
        <w:gridCol w:w="5778"/>
      </w:tblGrid>
      <w:tr w:rsidR="00DF37E0" w:rsidRPr="00F968BE" w:rsidTr="00DF37E0">
        <w:trPr>
          <w:cantSplit/>
          <w:trHeight w:val="914"/>
        </w:trPr>
        <w:tc>
          <w:tcPr>
            <w:tcW w:w="711" w:type="dxa"/>
            <w:vMerge w:val="restart"/>
            <w:textDirection w:val="tbRlV"/>
            <w:vAlign w:val="center"/>
          </w:tcPr>
          <w:p w:rsidR="00DF37E0" w:rsidRPr="00F968BE" w:rsidRDefault="00DF37E0" w:rsidP="00DF37E0">
            <w:pPr>
              <w:ind w:firstLineChars="250" w:firstLine="525"/>
              <w:rPr>
                <w:rFonts w:ascii="ＭＳ 明朝" w:eastAsia="ＭＳ 明朝" w:hAnsi="ＭＳ 明朝"/>
              </w:rPr>
            </w:pPr>
            <w:r w:rsidRPr="00F968BE">
              <w:rPr>
                <w:rFonts w:ascii="ＭＳ 明朝" w:eastAsia="ＭＳ 明朝" w:hAnsi="ＭＳ 明朝" w:hint="eastAsia"/>
              </w:rPr>
              <w:t>承　　諾　　欄</w:t>
            </w:r>
          </w:p>
        </w:tc>
        <w:tc>
          <w:tcPr>
            <w:tcW w:w="8220" w:type="dxa"/>
            <w:gridSpan w:val="2"/>
          </w:tcPr>
          <w:p w:rsidR="00DF37E0" w:rsidRPr="00F968BE" w:rsidRDefault="00DF37E0" w:rsidP="00DF37E0">
            <w:pPr>
              <w:numPr>
                <w:ilvl w:val="0"/>
                <w:numId w:val="2"/>
              </w:numPr>
              <w:rPr>
                <w:rFonts w:ascii="ＭＳ 明朝" w:eastAsia="ＭＳ 明朝" w:hAnsi="ＭＳ 明朝"/>
              </w:rPr>
            </w:pPr>
            <w:r w:rsidRPr="00F968BE">
              <w:rPr>
                <w:rFonts w:ascii="ＭＳ 明朝" w:eastAsia="ＭＳ 明朝" w:hAnsi="ＭＳ 明朝" w:hint="eastAsia"/>
              </w:rPr>
              <w:t>受注者は、大阪広域水道企業団自家用電気工作物保安規程を順守するとともに、工事監督員及び電気主任技術者の指示に従うこと。</w:t>
            </w:r>
          </w:p>
          <w:p w:rsidR="00DF37E0" w:rsidRPr="00F968BE" w:rsidRDefault="00DF37E0" w:rsidP="00DF37E0">
            <w:pPr>
              <w:numPr>
                <w:ilvl w:val="0"/>
                <w:numId w:val="2"/>
              </w:numPr>
              <w:rPr>
                <w:rFonts w:ascii="ＭＳ 明朝" w:eastAsia="ＭＳ 明朝" w:hAnsi="ＭＳ 明朝"/>
              </w:rPr>
            </w:pPr>
            <w:r w:rsidRPr="00F968BE">
              <w:rPr>
                <w:rFonts w:ascii="ＭＳ 明朝" w:eastAsia="ＭＳ 明朝" w:hAnsi="ＭＳ 明朝" w:hint="eastAsia"/>
              </w:rPr>
              <w:t>受注者は、承諾写しを現場掲示すること。</w:t>
            </w:r>
          </w:p>
          <w:p w:rsidR="00DF37E0" w:rsidRPr="00F968BE" w:rsidRDefault="00DF37E0" w:rsidP="00DF37E0">
            <w:pPr>
              <w:numPr>
                <w:ilvl w:val="0"/>
                <w:numId w:val="2"/>
              </w:numPr>
              <w:rPr>
                <w:rFonts w:ascii="ＭＳ 明朝" w:eastAsia="ＭＳ 明朝" w:hAnsi="ＭＳ 明朝"/>
              </w:rPr>
            </w:pPr>
            <w:r w:rsidRPr="00F968BE">
              <w:rPr>
                <w:rFonts w:ascii="ＭＳ 明朝" w:eastAsia="ＭＳ 明朝" w:hAnsi="ＭＳ 明朝" w:hint="eastAsia"/>
              </w:rPr>
              <w:t>本願いに記載なき項目は、「各所属作業心得」によること。</w:t>
            </w:r>
          </w:p>
        </w:tc>
      </w:tr>
      <w:tr w:rsidR="00DF37E0" w:rsidRPr="00F968BE" w:rsidTr="00DF37E0">
        <w:trPr>
          <w:cantSplit/>
          <w:trHeight w:val="81"/>
        </w:trPr>
        <w:tc>
          <w:tcPr>
            <w:tcW w:w="711" w:type="dxa"/>
            <w:vMerge/>
          </w:tcPr>
          <w:p w:rsidR="00DF37E0" w:rsidRPr="00F968BE" w:rsidRDefault="00DF37E0" w:rsidP="00DF37E0">
            <w:pPr>
              <w:rPr>
                <w:rFonts w:ascii="ＭＳ 明朝" w:eastAsia="ＭＳ 明朝" w:hAnsi="ＭＳ 明朝"/>
              </w:rPr>
            </w:pPr>
          </w:p>
        </w:tc>
        <w:tc>
          <w:tcPr>
            <w:tcW w:w="2442" w:type="dxa"/>
            <w:vAlign w:val="center"/>
          </w:tcPr>
          <w:p w:rsidR="00DF37E0" w:rsidRPr="00F968BE" w:rsidRDefault="00DF37E0" w:rsidP="00DF37E0">
            <w:pPr>
              <w:jc w:val="center"/>
              <w:rPr>
                <w:rFonts w:ascii="ＭＳ 明朝" w:eastAsia="ＭＳ 明朝" w:hAnsi="ＭＳ 明朝"/>
              </w:rPr>
            </w:pPr>
            <w:r w:rsidRPr="00F968BE">
              <w:rPr>
                <w:rFonts w:ascii="ＭＳ 明朝" w:eastAsia="ＭＳ 明朝" w:hAnsi="ＭＳ 明朝" w:hint="eastAsia"/>
              </w:rPr>
              <w:t>承　諾　印</w:t>
            </w:r>
          </w:p>
        </w:tc>
        <w:tc>
          <w:tcPr>
            <w:tcW w:w="5778" w:type="dxa"/>
            <w:vAlign w:val="center"/>
          </w:tcPr>
          <w:p w:rsidR="00DF37E0" w:rsidRPr="00F968BE" w:rsidRDefault="00DF37E0" w:rsidP="00DF37E0">
            <w:pPr>
              <w:jc w:val="center"/>
              <w:rPr>
                <w:rFonts w:ascii="ＭＳ 明朝" w:eastAsia="ＭＳ 明朝" w:hAnsi="ＭＳ 明朝"/>
              </w:rPr>
            </w:pPr>
            <w:r w:rsidRPr="00F968BE">
              <w:rPr>
                <w:rFonts w:ascii="ＭＳ 明朝" w:eastAsia="ＭＳ 明朝" w:hAnsi="ＭＳ 明朝" w:hint="eastAsia"/>
              </w:rPr>
              <w:t>備</w:t>
            </w:r>
            <w:r>
              <w:rPr>
                <w:rFonts w:ascii="ＭＳ 明朝" w:eastAsia="ＭＳ 明朝" w:hAnsi="ＭＳ 明朝" w:hint="eastAsia"/>
              </w:rPr>
              <w:t xml:space="preserve">　　　　　　　</w:t>
            </w:r>
            <w:r w:rsidRPr="00F968BE">
              <w:rPr>
                <w:rFonts w:ascii="ＭＳ 明朝" w:eastAsia="ＭＳ 明朝" w:hAnsi="ＭＳ 明朝" w:hint="eastAsia"/>
              </w:rPr>
              <w:t>考</w:t>
            </w:r>
          </w:p>
        </w:tc>
      </w:tr>
      <w:tr w:rsidR="00DF37E0" w:rsidRPr="00F968BE" w:rsidTr="00DF37E0">
        <w:trPr>
          <w:cantSplit/>
          <w:trHeight w:val="1139"/>
        </w:trPr>
        <w:tc>
          <w:tcPr>
            <w:tcW w:w="711" w:type="dxa"/>
            <w:vMerge/>
          </w:tcPr>
          <w:p w:rsidR="00DF37E0" w:rsidRPr="00F968BE" w:rsidRDefault="00DF37E0" w:rsidP="00DF37E0">
            <w:pPr>
              <w:rPr>
                <w:rFonts w:ascii="ＭＳ 明朝" w:eastAsia="ＭＳ 明朝" w:hAnsi="ＭＳ 明朝"/>
              </w:rPr>
            </w:pPr>
          </w:p>
        </w:tc>
        <w:tc>
          <w:tcPr>
            <w:tcW w:w="2442" w:type="dxa"/>
          </w:tcPr>
          <w:p w:rsidR="00DF37E0" w:rsidRPr="00F968BE" w:rsidRDefault="00DF37E0" w:rsidP="00DF37E0">
            <w:pPr>
              <w:rPr>
                <w:rFonts w:ascii="ＭＳ 明朝" w:eastAsia="ＭＳ 明朝" w:hAnsi="ＭＳ 明朝"/>
              </w:rPr>
            </w:pPr>
          </w:p>
        </w:tc>
        <w:tc>
          <w:tcPr>
            <w:tcW w:w="5778" w:type="dxa"/>
          </w:tcPr>
          <w:p w:rsidR="00DF37E0" w:rsidRPr="00F968BE" w:rsidRDefault="00DF37E0" w:rsidP="00DF37E0">
            <w:pPr>
              <w:rPr>
                <w:rFonts w:ascii="ＭＳ 明朝" w:eastAsia="ＭＳ 明朝" w:hAnsi="ＭＳ 明朝"/>
              </w:rPr>
            </w:pPr>
          </w:p>
        </w:tc>
      </w:tr>
    </w:tbl>
    <w:p w:rsidR="00EF26B4" w:rsidRDefault="00EF26B4">
      <w:pPr>
        <w:rPr>
          <w:rFonts w:hint="eastAsia"/>
        </w:rPr>
      </w:pPr>
      <w:bookmarkStart w:id="0" w:name="_GoBack"/>
      <w:bookmarkEnd w:id="0"/>
    </w:p>
    <w:sectPr w:rsidR="00EF26B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106C8"/>
    <w:multiLevelType w:val="hybridMultilevel"/>
    <w:tmpl w:val="EF1E1ABC"/>
    <w:lvl w:ilvl="0" w:tplc="16A4F5FC">
      <w:start w:val="1"/>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93149B"/>
    <w:multiLevelType w:val="hybridMultilevel"/>
    <w:tmpl w:val="280CCE14"/>
    <w:lvl w:ilvl="0" w:tplc="9970F4A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797"/>
    <w:rsid w:val="002A5797"/>
    <w:rsid w:val="00DF37E0"/>
    <w:rsid w:val="00EF2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6B760A"/>
  <w15:chartTrackingRefBased/>
  <w15:docId w15:val="{B043547C-2647-4DB5-825F-2B58B723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7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秀樹</dc:creator>
  <cp:keywords/>
  <dc:description/>
  <cp:lastModifiedBy>上野　秀樹</cp:lastModifiedBy>
  <cp:revision>2</cp:revision>
  <dcterms:created xsi:type="dcterms:W3CDTF">2023-04-20T06:06:00Z</dcterms:created>
  <dcterms:modified xsi:type="dcterms:W3CDTF">2023-04-20T06:06:00Z</dcterms:modified>
</cp:coreProperties>
</file>